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jc w:val="center"/>
        <w:rPr>
          <w:rFonts w:ascii="仿宋_GB2312" w:eastAsia="仿宋_GB2312"/>
          <w:sz w:val="32"/>
          <w:szCs w:val="32"/>
        </w:rPr>
      </w:pPr>
      <w:bookmarkStart w:id="0" w:name="_Hlk31828507"/>
      <w:r>
        <w:rPr>
          <w:rFonts w:hint="eastAsia" w:ascii="仿宋_GB2312" w:eastAsia="仿宋_GB2312"/>
          <w:sz w:val="32"/>
          <w:szCs w:val="32"/>
        </w:rPr>
        <w:t>常怀疫防组〔2020〕3号</w:t>
      </w:r>
    </w:p>
    <w:bookmarkEnd w:id="0"/>
    <w:p>
      <w:pPr>
        <w:spacing w:line="240" w:lineRule="exact"/>
        <w:jc w:val="center"/>
        <w:rPr>
          <w:rFonts w:ascii="仿宋_GB2312" w:eastAsia="仿宋_GB2312"/>
          <w:sz w:val="32"/>
          <w:szCs w:val="32"/>
        </w:rPr>
      </w:pPr>
    </w:p>
    <w:p>
      <w:pPr>
        <w:spacing w:line="240" w:lineRule="exact"/>
        <w:jc w:val="center"/>
        <w:rPr>
          <w:rFonts w:ascii="仿宋_GB2312" w:eastAsia="仿宋_GB2312"/>
          <w:sz w:val="32"/>
          <w:szCs w:val="32"/>
        </w:rPr>
      </w:pPr>
    </w:p>
    <w:p>
      <w:pPr>
        <w:widowControl/>
        <w:spacing w:line="480" w:lineRule="exact"/>
        <w:jc w:val="center"/>
        <w:rPr>
          <w:rFonts w:ascii="方正小标宋简体" w:hAnsi="Tahoma" w:eastAsia="方正小标宋简体" w:cs="Tahoma"/>
          <w:b/>
          <w:bCs/>
          <w:kern w:val="0"/>
          <w:sz w:val="44"/>
          <w:szCs w:val="44"/>
        </w:rPr>
      </w:pPr>
      <w:r>
        <w:rPr>
          <w:rFonts w:hint="eastAsia" w:ascii="方正小标宋简体" w:hAnsi="Tahoma" w:eastAsia="方正小标宋简体" w:cs="Tahoma"/>
          <w:b/>
          <w:bCs/>
          <w:kern w:val="0"/>
          <w:sz w:val="44"/>
          <w:szCs w:val="44"/>
        </w:rPr>
        <w:t>关于进一步加强我院新型冠状病毒</w:t>
      </w:r>
    </w:p>
    <w:p>
      <w:pPr>
        <w:widowControl/>
        <w:spacing w:line="480" w:lineRule="exact"/>
        <w:jc w:val="center"/>
        <w:rPr>
          <w:rFonts w:ascii="方正小标宋简体" w:hAnsi="Tahoma" w:eastAsia="方正小标宋简体" w:cs="Tahoma"/>
          <w:b/>
          <w:bCs/>
          <w:kern w:val="0"/>
          <w:sz w:val="44"/>
          <w:szCs w:val="44"/>
        </w:rPr>
      </w:pPr>
      <w:r>
        <w:rPr>
          <w:rFonts w:hint="eastAsia" w:ascii="方正小标宋简体" w:hAnsi="Tahoma" w:eastAsia="方正小标宋简体" w:cs="Tahoma"/>
          <w:b/>
          <w:bCs/>
          <w:kern w:val="0"/>
          <w:sz w:val="44"/>
          <w:szCs w:val="44"/>
        </w:rPr>
        <w:t>感染的肺炎疫情防控工作的通知</w:t>
      </w:r>
    </w:p>
    <w:p>
      <w:pPr>
        <w:widowControl/>
        <w:spacing w:line="480" w:lineRule="exact"/>
        <w:jc w:val="center"/>
        <w:rPr>
          <w:rFonts w:ascii="方正小标宋简体" w:eastAsia="方正小标宋简体" w:cs="Tahoma"/>
          <w:b/>
          <w:bCs/>
          <w:color w:val="000000" w:themeColor="text1"/>
          <w:sz w:val="44"/>
          <w:szCs w:val="44"/>
          <w14:textFill>
            <w14:solidFill>
              <w14:schemeClr w14:val="tx1"/>
            </w14:solidFill>
          </w14:textFill>
        </w:rPr>
      </w:pPr>
    </w:p>
    <w:p>
      <w:pPr>
        <w:tabs>
          <w:tab w:val="left" w:pos="861"/>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各单位、各部门：</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省委省政府、教育厅做好新型冠状病毒感染的肺炎疫情防控工作的重大部署和相关要求，根据《常州大学怀德学院新型冠状病毒感染的肺炎疫情防控工作实施方案》（常怀疫防组〔2020〕1号）要求，结合当前防控形势及我院实际，针对在校、提前返校、开学后师生疫情防控等相关工作通知如下：</w:t>
      </w:r>
    </w:p>
    <w:p>
      <w:pPr>
        <w:tabs>
          <w:tab w:val="left" w:pos="861"/>
        </w:tabs>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完善排查制度，各单位、各部门要落实专人负责，持续开展师生健康跟踪排查。</w:t>
      </w:r>
    </w:p>
    <w:p>
      <w:pPr>
        <w:tabs>
          <w:tab w:val="left" w:pos="861"/>
        </w:tabs>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落实人员信息日报制度，后勤保障部完善师生信息日报告系统，各单位、各部门务必要通知到所有人员，每</w:t>
      </w:r>
      <w:r>
        <w:rPr>
          <w:rFonts w:hint="eastAsia" w:ascii="仿宋_GB2312" w:hAnsi="仿宋_GB2312" w:eastAsia="仿宋_GB2312" w:cs="仿宋_GB2312"/>
          <w:sz w:val="32"/>
          <w:szCs w:val="32"/>
          <w:lang w:eastAsia="zh-CN"/>
        </w:rPr>
        <w:t>日在规定时间内</w:t>
      </w:r>
      <w:r>
        <w:rPr>
          <w:rFonts w:hint="eastAsia" w:ascii="仿宋_GB2312" w:hAnsi="仿宋_GB2312" w:eastAsia="仿宋_GB2312" w:cs="仿宋_GB2312"/>
          <w:sz w:val="32"/>
          <w:szCs w:val="32"/>
        </w:rPr>
        <w:t>打卡报告个人信息。</w:t>
      </w:r>
    </w:p>
    <w:p>
      <w:pPr>
        <w:tabs>
          <w:tab w:val="left" w:pos="861"/>
        </w:tabs>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校园封闭式管理，我院寒假无留校学生，疫情防控重点是外防输入。所有值班人员进校必须登记、测量体温，非值班人员一律不得入内。</w:t>
      </w:r>
    </w:p>
    <w:p>
      <w:pPr>
        <w:tabs>
          <w:tab w:val="left" w:pos="861"/>
        </w:tabs>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加强校园消杀和防控物资储备。对校园公共部位，做到每天至少两次消杀，通过各种途径采购口罩、额温枪、隔离衣、消毒液等防控物资。</w:t>
      </w:r>
    </w:p>
    <w:p>
      <w:pPr>
        <w:tabs>
          <w:tab w:val="left" w:pos="861"/>
        </w:tabs>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所有师生员工开学前不得提前返校（原定开学时间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疫情解除前湖北籍师生暂缓回校。各单位、部门务必通知到本部门所有人员，不得提前返校，具体开学返校时间，等学院通知。</w:t>
      </w:r>
    </w:p>
    <w:p>
      <w:pPr>
        <w:tabs>
          <w:tab w:val="left" w:pos="861"/>
        </w:tabs>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目前已经从外地返回常州或靖江</w:t>
      </w:r>
      <w:bookmarkStart w:id="1" w:name="_GoBack"/>
      <w:bookmarkEnd w:id="1"/>
      <w:r>
        <w:rPr>
          <w:rFonts w:hint="eastAsia" w:ascii="仿宋_GB2312" w:hAnsi="仿宋_GB2312" w:eastAsia="仿宋_GB2312" w:cs="仿宋_GB2312"/>
          <w:sz w:val="32"/>
          <w:szCs w:val="32"/>
        </w:rPr>
        <w:t>的师生员工，请自行居家隔离两周，居家隔离期间，不得外出。</w:t>
      </w:r>
    </w:p>
    <w:p>
      <w:pPr>
        <w:tabs>
          <w:tab w:val="left" w:pos="861"/>
        </w:tabs>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目前在常州或靖江的师生员工，无特殊原因，一律不得离开现住地。</w:t>
      </w:r>
    </w:p>
    <w:p>
      <w:pPr>
        <w:tabs>
          <w:tab w:val="left" w:pos="861"/>
        </w:tabs>
        <w:spacing w:line="54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开学相关工作按照《</w:t>
      </w:r>
      <w:r>
        <w:rPr>
          <w:rFonts w:hint="eastAsia" w:ascii="仿宋_GB2312" w:eastAsia="仿宋_GB2312" w:hAnsiTheme="minorEastAsia" w:cstheme="minorEastAsia"/>
          <w:sz w:val="32"/>
          <w:szCs w:val="32"/>
        </w:rPr>
        <w:t>常州大学怀德学院2019-2020-2学期开学工作预案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eastAsia="仿宋_GB2312"/>
          <w:sz w:val="32"/>
          <w:szCs w:val="32"/>
        </w:rPr>
        <w:t>常大怀〔2020〕</w:t>
      </w:r>
      <w:r>
        <w:rPr>
          <w:rFonts w:ascii="仿宋_GB2312" w:eastAsia="仿宋_GB2312"/>
          <w:sz w:val="32"/>
          <w:szCs w:val="32"/>
        </w:rPr>
        <w:t>6</w:t>
      </w:r>
      <w:r>
        <w:rPr>
          <w:rFonts w:hint="eastAsia" w:ascii="仿宋_GB2312" w:eastAsia="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w:t>
      </w:r>
    </w:p>
    <w:p>
      <w:pPr>
        <w:tabs>
          <w:tab w:val="left" w:pos="861"/>
        </w:tabs>
        <w:spacing w:line="540" w:lineRule="exact"/>
        <w:ind w:firstLine="640" w:firstLineChars="200"/>
        <w:jc w:val="left"/>
        <w:rPr>
          <w:rFonts w:ascii="仿宋_GB2312" w:hAnsi="仿宋_GB2312" w:eastAsia="仿宋_GB2312" w:cs="仿宋_GB2312"/>
          <w:sz w:val="32"/>
          <w:szCs w:val="32"/>
        </w:rPr>
      </w:pPr>
    </w:p>
    <w:p>
      <w:pPr>
        <w:tabs>
          <w:tab w:val="left" w:pos="861"/>
        </w:tabs>
        <w:spacing w:line="540" w:lineRule="exact"/>
        <w:ind w:firstLine="640" w:firstLineChars="200"/>
        <w:jc w:val="left"/>
        <w:rPr>
          <w:rFonts w:ascii="仿宋_GB2312" w:hAnsi="仿宋_GB2312" w:eastAsia="仿宋_GB2312" w:cs="仿宋_GB2312"/>
          <w:sz w:val="32"/>
          <w:szCs w:val="32"/>
        </w:rPr>
      </w:pPr>
    </w:p>
    <w:p>
      <w:pPr>
        <w:tabs>
          <w:tab w:val="left" w:pos="861"/>
        </w:tabs>
        <w:spacing w:line="540" w:lineRule="exact"/>
        <w:ind w:firstLine="640" w:firstLineChars="200"/>
        <w:jc w:val="left"/>
        <w:rPr>
          <w:rFonts w:ascii="仿宋_GB2312" w:hAnsi="仿宋_GB2312" w:eastAsia="仿宋_GB2312" w:cs="仿宋_GB2312"/>
          <w:sz w:val="32"/>
          <w:szCs w:val="32"/>
        </w:rPr>
      </w:pPr>
    </w:p>
    <w:p>
      <w:pPr>
        <w:wordWrap w:val="0"/>
        <w:snapToGrid w:val="0"/>
        <w:spacing w:line="540" w:lineRule="exact"/>
        <w:jc w:val="right"/>
        <w:rPr>
          <w:rFonts w:ascii="仿宋_GB2312" w:hAnsi="仿宋_GB2312" w:eastAsia="仿宋_GB2312" w:cs="仿宋_GB2312"/>
          <w:sz w:val="32"/>
          <w:szCs w:val="32"/>
        </w:rPr>
      </w:pPr>
      <w:r>
        <w:rPr>
          <w:rFonts w:ascii="仿宋_GB2312" w:hAnsi="仿宋_GB2312" w:eastAsia="仿宋_GB2312" w:cs="仿宋_GB2312"/>
          <w:sz w:val="32"/>
          <w:szCs w:val="32"/>
        </w:rPr>
        <w:t>常州大学怀德学院</w:t>
      </w:r>
      <w:r>
        <w:rPr>
          <w:rFonts w:hint="eastAsia" w:ascii="仿宋_GB2312" w:hAnsi="仿宋_GB2312" w:eastAsia="仿宋_GB2312" w:cs="仿宋_GB2312"/>
          <w:sz w:val="32"/>
          <w:szCs w:val="32"/>
        </w:rPr>
        <w:t xml:space="preserve">新型冠状病毒 </w:t>
      </w:r>
      <w:r>
        <w:rPr>
          <w:rFonts w:ascii="仿宋_GB2312" w:hAnsi="仿宋_GB2312" w:eastAsia="仿宋_GB2312" w:cs="仿宋_GB2312"/>
          <w:sz w:val="32"/>
          <w:szCs w:val="32"/>
        </w:rPr>
        <w:t xml:space="preserve">       </w:t>
      </w:r>
    </w:p>
    <w:p>
      <w:pPr>
        <w:wordWrap w:val="0"/>
        <w:snapToGrid w:val="0"/>
        <w:spacing w:line="540" w:lineRule="exact"/>
        <w:jc w:val="right"/>
        <w:rPr>
          <w:rFonts w:ascii="仿宋_GB2312" w:hAnsi="宋体" w:eastAsia="仿宋_GB2312"/>
          <w:color w:val="000000" w:themeColor="text1"/>
          <w:spacing w:val="-10"/>
          <w:sz w:val="32"/>
          <w:szCs w:val="32"/>
          <w14:textFill>
            <w14:solidFill>
              <w14:schemeClr w14:val="tx1"/>
            </w14:solidFill>
          </w14:textFill>
        </w:rPr>
      </w:pPr>
      <w:r>
        <w:rPr>
          <w:rFonts w:hint="eastAsia" w:ascii="仿宋_GB2312" w:hAnsi="仿宋_GB2312" w:eastAsia="仿宋_GB2312" w:cs="仿宋_GB2312"/>
          <w:spacing w:val="-10"/>
          <w:sz w:val="32"/>
          <w:szCs w:val="32"/>
        </w:rPr>
        <w:t>感染的肺炎</w:t>
      </w:r>
      <w:r>
        <w:rPr>
          <w:rFonts w:ascii="仿宋_GB2312" w:hAnsi="仿宋_GB2312" w:eastAsia="仿宋_GB2312" w:cs="仿宋_GB2312"/>
          <w:spacing w:val="-10"/>
          <w:sz w:val="32"/>
          <w:szCs w:val="32"/>
        </w:rPr>
        <w:t>疫情防控</w:t>
      </w:r>
      <w:r>
        <w:rPr>
          <w:rFonts w:hint="eastAsia" w:ascii="仿宋_GB2312" w:hAnsi="仿宋_GB2312" w:eastAsia="仿宋_GB2312" w:cs="仿宋_GB2312"/>
          <w:spacing w:val="-10"/>
          <w:sz w:val="32"/>
          <w:szCs w:val="32"/>
        </w:rPr>
        <w:t>工作</w:t>
      </w:r>
      <w:r>
        <w:rPr>
          <w:rFonts w:ascii="仿宋_GB2312" w:hAnsi="仿宋_GB2312" w:eastAsia="仿宋_GB2312" w:cs="仿宋_GB2312"/>
          <w:spacing w:val="-10"/>
          <w:sz w:val="32"/>
          <w:szCs w:val="32"/>
        </w:rPr>
        <w:t>领导小组</w:t>
      </w:r>
      <w:r>
        <w:rPr>
          <w:rFonts w:hint="eastAsia" w:ascii="仿宋_GB2312" w:hAnsi="宋体" w:eastAsia="仿宋_GB2312"/>
          <w:color w:val="000000" w:themeColor="text1"/>
          <w:spacing w:val="-10"/>
          <w:sz w:val="32"/>
          <w:szCs w:val="32"/>
          <w14:textFill>
            <w14:solidFill>
              <w14:schemeClr w14:val="tx1"/>
            </w14:solidFill>
          </w14:textFill>
        </w:rPr>
        <w:t xml:space="preserve"> </w:t>
      </w:r>
      <w:r>
        <w:rPr>
          <w:rFonts w:ascii="仿宋_GB2312" w:hAnsi="宋体" w:eastAsia="仿宋_GB2312"/>
          <w:color w:val="000000" w:themeColor="text1"/>
          <w:spacing w:val="-10"/>
          <w:sz w:val="32"/>
          <w:szCs w:val="32"/>
          <w14:textFill>
            <w14:solidFill>
              <w14:schemeClr w14:val="tx1"/>
            </w14:solidFill>
          </w14:textFill>
        </w:rPr>
        <w:t xml:space="preserve">        </w:t>
      </w:r>
    </w:p>
    <w:p>
      <w:pPr>
        <w:wordWrap w:val="0"/>
        <w:snapToGrid w:val="0"/>
        <w:spacing w:line="540" w:lineRule="exact"/>
        <w:jc w:val="righ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常州大学怀德学院（代章） </w:t>
      </w:r>
      <w:r>
        <w:rPr>
          <w:rFonts w:ascii="仿宋_GB2312" w:hAnsi="宋体" w:eastAsia="仿宋_GB2312"/>
          <w:color w:val="000000" w:themeColor="text1"/>
          <w:sz w:val="32"/>
          <w:szCs w:val="32"/>
          <w14:textFill>
            <w14:solidFill>
              <w14:schemeClr w14:val="tx1"/>
            </w14:solidFill>
          </w14:textFill>
        </w:rPr>
        <w:t xml:space="preserve">        </w:t>
      </w:r>
    </w:p>
    <w:p>
      <w:pPr>
        <w:wordWrap w:val="0"/>
        <w:snapToGrid w:val="0"/>
        <w:spacing w:line="540" w:lineRule="exact"/>
        <w:jc w:val="righ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 xml:space="preserve"> </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 xml:space="preserve">  2020年2月</w:t>
      </w:r>
      <w:r>
        <w:rPr>
          <w:rFonts w:ascii="仿宋_GB2312" w:hAnsi="宋体" w:eastAsia="仿宋_GB2312"/>
          <w:color w:val="000000" w:themeColor="text1"/>
          <w:sz w:val="32"/>
          <w:szCs w:val="32"/>
          <w14:textFill>
            <w14:solidFill>
              <w14:schemeClr w14:val="tx1"/>
            </w14:solidFill>
          </w14:textFill>
        </w:rPr>
        <w:t>4</w:t>
      </w:r>
      <w:r>
        <w:rPr>
          <w:rFonts w:hint="eastAsia" w:ascii="仿宋_GB2312" w:hAnsi="宋体" w:eastAsia="仿宋_GB2312"/>
          <w:color w:val="000000" w:themeColor="text1"/>
          <w:sz w:val="32"/>
          <w:szCs w:val="32"/>
          <w14:textFill>
            <w14:solidFill>
              <w14:schemeClr w14:val="tx1"/>
            </w14:solidFill>
          </w14:textFill>
        </w:rPr>
        <w:t xml:space="preserve">日              </w:t>
      </w:r>
    </w:p>
    <w:p>
      <w:pPr>
        <w:widowControl/>
        <w:spacing w:line="480" w:lineRule="exact"/>
        <w:jc w:val="center"/>
        <w:rPr>
          <w:rFonts w:ascii="仿宋_GB2312" w:eastAsia="仿宋_GB2312"/>
          <w:color w:val="000000" w:themeColor="text1"/>
          <w:sz w:val="24"/>
          <w:szCs w:val="28"/>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hint="eastAsia"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widowControl/>
        <w:spacing w:line="500" w:lineRule="exact"/>
        <w:ind w:right="420"/>
        <w:jc w:val="right"/>
        <w:rPr>
          <w:rFonts w:ascii="仿宋_GB2312" w:hAnsi="宋体" w:eastAsia="仿宋_GB2312"/>
          <w:b/>
          <w:bCs/>
          <w:color w:val="000000" w:themeColor="text1"/>
          <w:sz w:val="32"/>
          <w:szCs w:val="32"/>
          <w14:textFill>
            <w14:solidFill>
              <w14:schemeClr w14:val="tx1"/>
            </w14:solidFill>
          </w14:textFill>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354965</wp:posOffset>
                </wp:positionV>
                <wp:extent cx="5741035" cy="0"/>
                <wp:effectExtent l="0" t="0" r="0" b="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vFNIAAAAGAQAADwAAAAAAAAABACAA&#10;AAAiAAAAZHJzL2Rvd25yZXYueG1sUEsBAhQAFAAAAAgAh07iQK73dcvaAQAAcQMAAA4AAAAAAAAA&#10;AQAgAAAAIQEAAGRycy9lMm9Eb2MueG1sUEsFBgAAAAAGAAYAWQEAAG0FAAAAAA==&#10;">
                <v:fill on="f" focussize="0,0"/>
                <v:stroke weight="1pt"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10795</wp:posOffset>
                </wp:positionV>
                <wp:extent cx="574103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0.85pt;height:0pt;width:452.05pt;z-index:251660288;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aaWPNMAAAAEAQAADwAAAAAAAAABACAAAAAiAAAAZHJzL2Rvd25y&#10;ZXYueG1sUEsBAhQAFAAAAAgAh07iQHHDC+vKAQAAXQMAAA4AAAAAAAAAAQAgAAAAIgEAAGRycy9l&#10;Mm9Eb2MueG1sUEsFBgAAAAAGAAYAWQEAAF4FAAAAAA==&#10;">
                <v:fill on="f" focussize="0,0"/>
                <v:stroke weight="1pt" color="#000000" joinstyle="round"/>
                <v:imagedata o:title=""/>
                <o:lock v:ext="edit" aspectratio="f"/>
              </v:line>
            </w:pict>
          </mc:Fallback>
        </mc:AlternateContent>
      </w:r>
      <w:r>
        <w:rPr>
          <w:rFonts w:hint="eastAsia" w:ascii="仿宋_GB2312" w:eastAsia="仿宋_GB2312"/>
          <w:sz w:val="28"/>
          <w:szCs w:val="28"/>
        </w:rPr>
        <w:t>常州大学怀德学院办公室                 2020年2月4日印发</w:t>
      </w:r>
    </w:p>
    <w:sectPr>
      <w:footerReference r:id="rId3" w:type="default"/>
      <w:footerReference r:id="rId4" w:type="even"/>
      <w:type w:val="continuous"/>
      <w:pgSz w:w="11906" w:h="16838"/>
      <w:pgMar w:top="2098" w:right="1474" w:bottom="1134" w:left="1588" w:header="851" w:footer="992" w:gutter="0"/>
      <w:pgNumType w:fmt="numberInDash"/>
      <w:cols w:space="425" w:num="1"/>
      <w:titlePg/>
      <w:docGrid w:type="lines" w:linePitch="634"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873"/>
      <w:docPartObj>
        <w:docPartGallery w:val="AutoText"/>
      </w:docPartObj>
    </w:sdtPr>
    <w:sdtContent>
      <w:p>
        <w:pPr>
          <w:pStyle w:val="6"/>
          <w:jc w:val="right"/>
        </w:pPr>
        <w:r>
          <w:fldChar w:fldCharType="begin"/>
        </w:r>
        <w:r>
          <w:instrText xml:space="preserve">PAGE   \* MERGEFORMAT</w:instrText>
        </w:r>
        <w:r>
          <w:fldChar w:fldCharType="separate"/>
        </w:r>
        <w:r>
          <w:rPr>
            <w:lang w:val="zh-CN"/>
          </w:rPr>
          <w:t>-</w:t>
        </w:r>
        <w:r>
          <w:t xml:space="preserve"> 3 -</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3240448"/>
      <w:docPartObj>
        <w:docPartGallery w:val="AutoText"/>
      </w:docPartObj>
    </w:sdtPr>
    <w:sdtContent>
      <w:p>
        <w:pPr>
          <w:pStyle w:val="6"/>
        </w:pPr>
        <w:r>
          <w:fldChar w:fldCharType="begin"/>
        </w:r>
        <w:r>
          <w:instrText xml:space="preserve">PAGE   \* MERGEFORMAT</w:instrText>
        </w:r>
        <w:r>
          <w:fldChar w:fldCharType="separate"/>
        </w:r>
        <w:r>
          <w:rPr>
            <w:lang w:val="zh-CN"/>
          </w:rPr>
          <w:t>-</w:t>
        </w:r>
        <w:r>
          <w:t xml:space="preserve"> 2 -</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evenAndOddHeaders w:val="1"/>
  <w:drawingGridHorizontalSpacing w:val="158"/>
  <w:drawingGridVerticalSpacing w:val="31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23216"/>
    <w:rsid w:val="000273CC"/>
    <w:rsid w:val="00036028"/>
    <w:rsid w:val="00037BDE"/>
    <w:rsid w:val="00044034"/>
    <w:rsid w:val="00044D8B"/>
    <w:rsid w:val="0004613B"/>
    <w:rsid w:val="00046805"/>
    <w:rsid w:val="00054360"/>
    <w:rsid w:val="00062B0F"/>
    <w:rsid w:val="0006631C"/>
    <w:rsid w:val="00071349"/>
    <w:rsid w:val="00074815"/>
    <w:rsid w:val="00074D1E"/>
    <w:rsid w:val="0008242B"/>
    <w:rsid w:val="00091CEE"/>
    <w:rsid w:val="000964E2"/>
    <w:rsid w:val="000A2013"/>
    <w:rsid w:val="000C0179"/>
    <w:rsid w:val="000C049D"/>
    <w:rsid w:val="000C46DE"/>
    <w:rsid w:val="000C4D44"/>
    <w:rsid w:val="000C6B72"/>
    <w:rsid w:val="000D59B7"/>
    <w:rsid w:val="000D7119"/>
    <w:rsid w:val="00100C33"/>
    <w:rsid w:val="00104401"/>
    <w:rsid w:val="00104F27"/>
    <w:rsid w:val="0014562D"/>
    <w:rsid w:val="001544AB"/>
    <w:rsid w:val="0016380B"/>
    <w:rsid w:val="00167E70"/>
    <w:rsid w:val="001700BB"/>
    <w:rsid w:val="00176886"/>
    <w:rsid w:val="00176E79"/>
    <w:rsid w:val="001C3716"/>
    <w:rsid w:val="001D7CA5"/>
    <w:rsid w:val="001E13CF"/>
    <w:rsid w:val="001E26AE"/>
    <w:rsid w:val="001F3F4B"/>
    <w:rsid w:val="00200EB6"/>
    <w:rsid w:val="002019B3"/>
    <w:rsid w:val="002055C7"/>
    <w:rsid w:val="00205650"/>
    <w:rsid w:val="00226D2E"/>
    <w:rsid w:val="00247BD3"/>
    <w:rsid w:val="00250377"/>
    <w:rsid w:val="0025372D"/>
    <w:rsid w:val="00262018"/>
    <w:rsid w:val="00262EDD"/>
    <w:rsid w:val="00280C55"/>
    <w:rsid w:val="00281195"/>
    <w:rsid w:val="00284F4C"/>
    <w:rsid w:val="002876EF"/>
    <w:rsid w:val="0029230E"/>
    <w:rsid w:val="002A11BA"/>
    <w:rsid w:val="002D45E6"/>
    <w:rsid w:val="002D4F73"/>
    <w:rsid w:val="002D5C37"/>
    <w:rsid w:val="002F3741"/>
    <w:rsid w:val="00300A52"/>
    <w:rsid w:val="00300B34"/>
    <w:rsid w:val="00321409"/>
    <w:rsid w:val="00333534"/>
    <w:rsid w:val="00333D0B"/>
    <w:rsid w:val="003420F7"/>
    <w:rsid w:val="0035009E"/>
    <w:rsid w:val="003540D0"/>
    <w:rsid w:val="00365703"/>
    <w:rsid w:val="00370A93"/>
    <w:rsid w:val="0037482C"/>
    <w:rsid w:val="00382843"/>
    <w:rsid w:val="00383C09"/>
    <w:rsid w:val="0039267D"/>
    <w:rsid w:val="003B4A79"/>
    <w:rsid w:val="003B4F75"/>
    <w:rsid w:val="003C79F7"/>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755C6"/>
    <w:rsid w:val="004811A3"/>
    <w:rsid w:val="00496E9E"/>
    <w:rsid w:val="004A110B"/>
    <w:rsid w:val="004C515F"/>
    <w:rsid w:val="004D5CE2"/>
    <w:rsid w:val="004E2CBA"/>
    <w:rsid w:val="004E6C54"/>
    <w:rsid w:val="004F0462"/>
    <w:rsid w:val="004F228B"/>
    <w:rsid w:val="004F6B43"/>
    <w:rsid w:val="00500B7A"/>
    <w:rsid w:val="00506248"/>
    <w:rsid w:val="0050778C"/>
    <w:rsid w:val="00514DC0"/>
    <w:rsid w:val="005220B7"/>
    <w:rsid w:val="0052394C"/>
    <w:rsid w:val="00540D9C"/>
    <w:rsid w:val="005616D4"/>
    <w:rsid w:val="005637BD"/>
    <w:rsid w:val="005659E1"/>
    <w:rsid w:val="00566CE0"/>
    <w:rsid w:val="00576A8C"/>
    <w:rsid w:val="0058047B"/>
    <w:rsid w:val="00591E19"/>
    <w:rsid w:val="005968FB"/>
    <w:rsid w:val="005A44EC"/>
    <w:rsid w:val="005A4B4D"/>
    <w:rsid w:val="005B427B"/>
    <w:rsid w:val="005C41C7"/>
    <w:rsid w:val="005D553A"/>
    <w:rsid w:val="005E2A4C"/>
    <w:rsid w:val="005F1C2B"/>
    <w:rsid w:val="005F4C4F"/>
    <w:rsid w:val="005F4D94"/>
    <w:rsid w:val="005F51B4"/>
    <w:rsid w:val="005F5E4A"/>
    <w:rsid w:val="006054BA"/>
    <w:rsid w:val="00607CD0"/>
    <w:rsid w:val="006219B0"/>
    <w:rsid w:val="00624ED0"/>
    <w:rsid w:val="0065660B"/>
    <w:rsid w:val="00657DE7"/>
    <w:rsid w:val="00681866"/>
    <w:rsid w:val="006A0740"/>
    <w:rsid w:val="006A4BA7"/>
    <w:rsid w:val="006B7DEB"/>
    <w:rsid w:val="006C4A6A"/>
    <w:rsid w:val="006E5AC3"/>
    <w:rsid w:val="00713058"/>
    <w:rsid w:val="00714852"/>
    <w:rsid w:val="007201C6"/>
    <w:rsid w:val="007339CA"/>
    <w:rsid w:val="00741F6F"/>
    <w:rsid w:val="00745E5D"/>
    <w:rsid w:val="0074745A"/>
    <w:rsid w:val="0075488D"/>
    <w:rsid w:val="0077071E"/>
    <w:rsid w:val="007755CA"/>
    <w:rsid w:val="007844BA"/>
    <w:rsid w:val="00785039"/>
    <w:rsid w:val="007858B8"/>
    <w:rsid w:val="00786819"/>
    <w:rsid w:val="00792A7C"/>
    <w:rsid w:val="007B44F2"/>
    <w:rsid w:val="007B51EE"/>
    <w:rsid w:val="007E144B"/>
    <w:rsid w:val="007E286A"/>
    <w:rsid w:val="007F253F"/>
    <w:rsid w:val="00801F3D"/>
    <w:rsid w:val="00802D7E"/>
    <w:rsid w:val="00816F05"/>
    <w:rsid w:val="00817C40"/>
    <w:rsid w:val="008223CA"/>
    <w:rsid w:val="008338CC"/>
    <w:rsid w:val="00847F23"/>
    <w:rsid w:val="0086402F"/>
    <w:rsid w:val="0087691C"/>
    <w:rsid w:val="00881F23"/>
    <w:rsid w:val="008874FF"/>
    <w:rsid w:val="0089170C"/>
    <w:rsid w:val="008922AD"/>
    <w:rsid w:val="00894EA3"/>
    <w:rsid w:val="008A0828"/>
    <w:rsid w:val="008A26E7"/>
    <w:rsid w:val="008A6A60"/>
    <w:rsid w:val="008A75BA"/>
    <w:rsid w:val="008B0E22"/>
    <w:rsid w:val="008B601B"/>
    <w:rsid w:val="008C0EB7"/>
    <w:rsid w:val="008C2D77"/>
    <w:rsid w:val="008C5518"/>
    <w:rsid w:val="008D698F"/>
    <w:rsid w:val="008F5ABB"/>
    <w:rsid w:val="009003C6"/>
    <w:rsid w:val="00904119"/>
    <w:rsid w:val="00942DB5"/>
    <w:rsid w:val="0096095C"/>
    <w:rsid w:val="009645ED"/>
    <w:rsid w:val="00972503"/>
    <w:rsid w:val="00974BEE"/>
    <w:rsid w:val="0098207E"/>
    <w:rsid w:val="00996C5C"/>
    <w:rsid w:val="009A1EB5"/>
    <w:rsid w:val="009C5BE3"/>
    <w:rsid w:val="009C5FEA"/>
    <w:rsid w:val="009D7F52"/>
    <w:rsid w:val="009F6573"/>
    <w:rsid w:val="00A03812"/>
    <w:rsid w:val="00A05972"/>
    <w:rsid w:val="00A223BB"/>
    <w:rsid w:val="00A22F3B"/>
    <w:rsid w:val="00A31B64"/>
    <w:rsid w:val="00A322F5"/>
    <w:rsid w:val="00A33D99"/>
    <w:rsid w:val="00A41780"/>
    <w:rsid w:val="00A764CF"/>
    <w:rsid w:val="00A76C24"/>
    <w:rsid w:val="00A9259A"/>
    <w:rsid w:val="00AA30F7"/>
    <w:rsid w:val="00AA4245"/>
    <w:rsid w:val="00AA61B9"/>
    <w:rsid w:val="00AB0C4C"/>
    <w:rsid w:val="00AB73C5"/>
    <w:rsid w:val="00AC4C02"/>
    <w:rsid w:val="00AD01F7"/>
    <w:rsid w:val="00AD2C78"/>
    <w:rsid w:val="00AD6BA9"/>
    <w:rsid w:val="00AE3627"/>
    <w:rsid w:val="00AE4E14"/>
    <w:rsid w:val="00AF4F8F"/>
    <w:rsid w:val="00AF5E3E"/>
    <w:rsid w:val="00B039DF"/>
    <w:rsid w:val="00B148EC"/>
    <w:rsid w:val="00B17B60"/>
    <w:rsid w:val="00B20801"/>
    <w:rsid w:val="00B21E36"/>
    <w:rsid w:val="00B310D7"/>
    <w:rsid w:val="00BB142D"/>
    <w:rsid w:val="00BB1672"/>
    <w:rsid w:val="00BC5B83"/>
    <w:rsid w:val="00BE0C40"/>
    <w:rsid w:val="00BE1C60"/>
    <w:rsid w:val="00BF2EC9"/>
    <w:rsid w:val="00C0548A"/>
    <w:rsid w:val="00C06196"/>
    <w:rsid w:val="00C12ACC"/>
    <w:rsid w:val="00C41513"/>
    <w:rsid w:val="00C437F0"/>
    <w:rsid w:val="00C44F5A"/>
    <w:rsid w:val="00C45A85"/>
    <w:rsid w:val="00C516AF"/>
    <w:rsid w:val="00C708B9"/>
    <w:rsid w:val="00C7257D"/>
    <w:rsid w:val="00C7706E"/>
    <w:rsid w:val="00C77D26"/>
    <w:rsid w:val="00C85504"/>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3C97"/>
    <w:rsid w:val="00D7528D"/>
    <w:rsid w:val="00D76997"/>
    <w:rsid w:val="00D8138D"/>
    <w:rsid w:val="00D86AF0"/>
    <w:rsid w:val="00D918ED"/>
    <w:rsid w:val="00DB0346"/>
    <w:rsid w:val="00DB0F25"/>
    <w:rsid w:val="00DB0FA8"/>
    <w:rsid w:val="00DE6BF6"/>
    <w:rsid w:val="00E071D9"/>
    <w:rsid w:val="00E2137E"/>
    <w:rsid w:val="00E25BB7"/>
    <w:rsid w:val="00E3362C"/>
    <w:rsid w:val="00E340DE"/>
    <w:rsid w:val="00E44E6C"/>
    <w:rsid w:val="00E5012E"/>
    <w:rsid w:val="00E5299B"/>
    <w:rsid w:val="00E9274B"/>
    <w:rsid w:val="00EA106C"/>
    <w:rsid w:val="00EA2562"/>
    <w:rsid w:val="00EA5583"/>
    <w:rsid w:val="00EA5F8B"/>
    <w:rsid w:val="00EC38E8"/>
    <w:rsid w:val="00EC4212"/>
    <w:rsid w:val="00ED22BA"/>
    <w:rsid w:val="00EE699D"/>
    <w:rsid w:val="00EF6DF8"/>
    <w:rsid w:val="00F00DF9"/>
    <w:rsid w:val="00F05EF6"/>
    <w:rsid w:val="00F066E8"/>
    <w:rsid w:val="00F33352"/>
    <w:rsid w:val="00F723D3"/>
    <w:rsid w:val="00F80BF3"/>
    <w:rsid w:val="00F84FB3"/>
    <w:rsid w:val="00F87F7F"/>
    <w:rsid w:val="00F95609"/>
    <w:rsid w:val="00FA4FDE"/>
    <w:rsid w:val="00FB40C9"/>
    <w:rsid w:val="00FD1D6B"/>
    <w:rsid w:val="00FE0335"/>
    <w:rsid w:val="00FF084A"/>
    <w:rsid w:val="0C5948AC"/>
    <w:rsid w:val="0D24239E"/>
    <w:rsid w:val="107D4B52"/>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iPriority w:val="0"/>
    <w:pPr>
      <w:ind w:firstLine="420"/>
    </w:pPr>
    <w:rPr>
      <w:rFonts w:ascii="Times New Roman" w:hAnsi="Times New Roman" w:eastAsia="宋体" w:cs="Times New Roman"/>
      <w:szCs w:val="20"/>
    </w:rPr>
  </w:style>
  <w:style w:type="paragraph" w:styleId="3">
    <w:name w:val="Body Text"/>
    <w:basedOn w:val="1"/>
    <w:link w:val="18"/>
    <w:qFormat/>
    <w:uiPriority w:val="1"/>
    <w:pPr>
      <w:ind w:left="100"/>
      <w:jc w:val="left"/>
    </w:pPr>
    <w:rPr>
      <w:rFonts w:ascii="华文宋体" w:hAnsi="华文宋体" w:eastAsia="华文宋体"/>
      <w:kern w:val="0"/>
      <w:sz w:val="36"/>
      <w:szCs w:val="36"/>
      <w:lang w:eastAsia="en-US"/>
    </w:rPr>
  </w:style>
  <w:style w:type="paragraph" w:styleId="4">
    <w:name w:val="Date"/>
    <w:basedOn w:val="1"/>
    <w:next w:val="1"/>
    <w:link w:val="15"/>
    <w:unhideWhenUsed/>
    <w:qFormat/>
    <w:uiPriority w:val="99"/>
    <w:pPr>
      <w:ind w:left="100" w:leftChars="2500"/>
    </w:pPr>
  </w:style>
  <w:style w:type="paragraph" w:styleId="5">
    <w:name w:val="Balloon Text"/>
    <w:basedOn w:val="1"/>
    <w:link w:val="16"/>
    <w:semiHidden/>
    <w:unhideWhenUsed/>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仿宋_GB2312" w:hAnsi="宋体" w:eastAsia="仿宋_GB2312" w:cs="宋体"/>
      <w:kern w:val="0"/>
      <w:sz w:val="32"/>
      <w:szCs w:val="24"/>
    </w:rPr>
  </w:style>
  <w:style w:type="paragraph" w:styleId="9">
    <w:name w:val="Title"/>
    <w:basedOn w:val="1"/>
    <w:next w:val="1"/>
    <w:link w:val="19"/>
    <w:qFormat/>
    <w:uiPriority w:val="10"/>
    <w:pPr>
      <w:spacing w:before="240" w:after="60"/>
      <w:jc w:val="center"/>
      <w:outlineLvl w:val="0"/>
    </w:pPr>
    <w:rPr>
      <w:rFonts w:ascii="Cambria" w:hAnsi="Cambria"/>
      <w:b/>
      <w:bCs/>
      <w:sz w:val="32"/>
      <w:szCs w:val="32"/>
    </w:rPr>
  </w:style>
  <w:style w:type="character" w:styleId="11">
    <w:name w:val="Hyperlink"/>
    <w:basedOn w:val="10"/>
    <w:unhideWhenUsed/>
    <w:uiPriority w:val="99"/>
    <w:rPr>
      <w:color w:val="0000FF" w:themeColor="hyperlink"/>
      <w:u w:val="single"/>
      <w14:textFill>
        <w14:solidFill>
          <w14:schemeClr w14:val="hlink"/>
        </w14:solidFill>
      </w14:textFill>
    </w:rPr>
  </w:style>
  <w:style w:type="table" w:styleId="13">
    <w:name w:val="Table Grid"/>
    <w:basedOn w:val="1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脚 字符"/>
    <w:basedOn w:val="10"/>
    <w:link w:val="6"/>
    <w:qFormat/>
    <w:uiPriority w:val="99"/>
    <w:rPr>
      <w:rFonts w:asciiTheme="minorHAnsi" w:hAnsiTheme="minorHAnsi" w:eastAsiaTheme="minorEastAsia" w:cstheme="minorBidi"/>
      <w:kern w:val="2"/>
      <w:sz w:val="18"/>
      <w:szCs w:val="18"/>
    </w:rPr>
  </w:style>
  <w:style w:type="character" w:customStyle="1" w:styleId="15">
    <w:name w:val="日期 字符"/>
    <w:basedOn w:val="10"/>
    <w:link w:val="4"/>
    <w:semiHidden/>
    <w:qFormat/>
    <w:uiPriority w:val="99"/>
    <w:rPr>
      <w:rFonts w:asciiTheme="minorHAnsi" w:hAnsiTheme="minorHAnsi" w:eastAsiaTheme="minorEastAsia" w:cstheme="minorBidi"/>
      <w:kern w:val="2"/>
      <w:sz w:val="21"/>
      <w:szCs w:val="22"/>
    </w:rPr>
  </w:style>
  <w:style w:type="character" w:customStyle="1" w:styleId="16">
    <w:name w:val="批注框文本 字符"/>
    <w:basedOn w:val="10"/>
    <w:link w:val="5"/>
    <w:semiHidden/>
    <w:uiPriority w:val="99"/>
    <w:rPr>
      <w:rFonts w:asciiTheme="minorHAnsi" w:hAnsiTheme="minorHAnsi" w:eastAsiaTheme="minorEastAsia" w:cstheme="minorBidi"/>
      <w:kern w:val="2"/>
      <w:sz w:val="18"/>
      <w:szCs w:val="18"/>
    </w:rPr>
  </w:style>
  <w:style w:type="character" w:customStyle="1" w:styleId="17">
    <w:name w:val="zhengwen1"/>
    <w:basedOn w:val="10"/>
    <w:uiPriority w:val="0"/>
  </w:style>
  <w:style w:type="character" w:customStyle="1" w:styleId="18">
    <w:name w:val="正文文本 字符"/>
    <w:basedOn w:val="10"/>
    <w:link w:val="3"/>
    <w:qFormat/>
    <w:uiPriority w:val="1"/>
    <w:rPr>
      <w:rFonts w:ascii="华文宋体" w:hAnsi="华文宋体" w:eastAsia="华文宋体" w:cstheme="minorBidi"/>
      <w:sz w:val="36"/>
      <w:szCs w:val="36"/>
      <w:lang w:eastAsia="en-US"/>
    </w:rPr>
  </w:style>
  <w:style w:type="character" w:customStyle="1" w:styleId="19">
    <w:name w:val="标题 字符"/>
    <w:basedOn w:val="10"/>
    <w:link w:val="9"/>
    <w:uiPriority w:val="10"/>
    <w:rPr>
      <w:rFonts w:ascii="Cambria" w:hAnsi="Cambria" w:eastAsiaTheme="minorEastAsia" w:cstheme="minorBidi"/>
      <w:b/>
      <w:bCs/>
      <w:kern w:val="2"/>
      <w:sz w:val="32"/>
      <w:szCs w:val="32"/>
    </w:rPr>
  </w:style>
  <w:style w:type="character" w:customStyle="1" w:styleId="20">
    <w:name w:val="页眉 字符"/>
    <w:basedOn w:val="10"/>
    <w:link w:val="7"/>
    <w:uiPriority w:val="0"/>
    <w:rPr>
      <w:rFonts w:asciiTheme="minorHAnsi" w:hAnsiTheme="minorHAnsi" w:eastAsiaTheme="minorEastAsia" w:cstheme="minorBidi"/>
      <w:kern w:val="2"/>
      <w:sz w:val="18"/>
      <w:szCs w:val="18"/>
    </w:rPr>
  </w:style>
  <w:style w:type="character" w:customStyle="1" w:styleId="21">
    <w:name w:val="Body text|1_"/>
    <w:basedOn w:val="10"/>
    <w:link w:val="22"/>
    <w:qFormat/>
    <w:uiPriority w:val="0"/>
    <w:rPr>
      <w:rFonts w:ascii="宋体" w:hAnsi="宋体" w:cs="宋体"/>
      <w:sz w:val="30"/>
      <w:szCs w:val="30"/>
      <w:lang w:val="zh-TW" w:eastAsia="zh-TW" w:bidi="zh-TW"/>
    </w:rPr>
  </w:style>
  <w:style w:type="paragraph" w:customStyle="1" w:styleId="22">
    <w:name w:val="Body text|1"/>
    <w:basedOn w:val="1"/>
    <w:link w:val="21"/>
    <w:qFormat/>
    <w:uiPriority w:val="0"/>
    <w:pPr>
      <w:spacing w:line="394" w:lineRule="auto"/>
      <w:ind w:firstLine="400"/>
      <w:jc w:val="left"/>
    </w:pPr>
    <w:rPr>
      <w:rFonts w:ascii="宋体" w:hAnsi="宋体" w:eastAsia="宋体" w:cs="宋体"/>
      <w:kern w:val="0"/>
      <w:sz w:val="30"/>
      <w:szCs w:val="30"/>
      <w:lang w:val="zh-TW" w:eastAsia="zh-TW" w:bidi="zh-TW"/>
    </w:rPr>
  </w:style>
  <w:style w:type="paragraph" w:customStyle="1" w:styleId="23">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3EC0F3-6ED0-4303-8047-6FADE30C97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118</Words>
  <Characters>676</Characters>
  <Lines>5</Lines>
  <Paragraphs>1</Paragraphs>
  <TotalTime>0</TotalTime>
  <ScaleCrop>false</ScaleCrop>
  <LinksUpToDate>false</LinksUpToDate>
  <CharactersWithSpaces>793</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2020-02-05T13:49:00Z</dcterms:created>
  <dc:creator>Administrator</dc:creator>
  <cp:lastModifiedBy>Administrator</cp:lastModifiedBy>
  <cp:lastPrinted>2020-01-11T01:46:00Z</cp:lastPrinted>
  <dcterms:modified xsi:type="dcterms:W3CDTF">2020-02-06T10:47:35Z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